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</w:pPr>
      <w:r>
        <w:t>Bildtexte und Bildnachweise</w:t>
      </w:r>
    </w:p>
    <w:p>
      <w:pPr>
        <w:spacing w:after="160"/>
      </w:pPr>
      <w:r>
        <w:rPr>
          <w:rFonts w:ascii="Liberation Sans" w:hAnsi="Liberation Sans" w:eastAsia="Liberation Sans"/>
          <w:b/>
          <w:color w:val="222222"/>
          <w:sz w:val="23"/>
        </w:rPr>
        <w:t>Presse- und Autorenfotos sowie Buchcover für die redaktionelle Berichterstattung.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5704"/>
      </w:tblGrid>
      <w:tr>
        <w:tc>
          <w:tcPr>
            <w:tcW w:type="dxa" w:w="15704"/>
            <w:shd w:fill="EAF1EE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Liberation Sans" w:hAnsi="Liberation Sans" w:eastAsia="Liberation Sans"/>
                <w:b/>
                <w:color w:val="355F55"/>
                <w:sz w:val="15"/>
              </w:rPr>
              <w:t xml:space="preserve">Nutzungsrecht: </w:t>
            </w:r>
            <w:r>
              <w:rPr>
                <w:rFonts w:ascii="Liberation Sans" w:hAnsi="Liberation Sans" w:eastAsia="Liberation Sans"/>
                <w:sz w:val="15"/>
              </w:rPr>
              <w:t>Die bereitgestellten Presse- und Autorenfotos sowie das Buchcover dürfen im Zusammenhang mit der redaktionellen Berichterstattung über das Buch, den Autor und seine Buchpräsentationen honorarfrei verwendet werden. Der jeweils angegebene Bildnachweis ist anzuführen.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26"/>
        <w:gridCol w:w="3926"/>
        <w:gridCol w:w="3926"/>
        <w:gridCol w:w="3926"/>
      </w:tblGrid>
      <w:tr>
        <w:trPr>
          <w:trHeight w:val="2721" w:hRule="atLeast"/>
        </w:trPr>
        <w:tc>
          <w:tcPr>
            <w:tcW w:type="dxa" w:w="3855"/>
            <w:shd w:fill="EAF1EE"/>
            <w:tcMar>
              <w:top w:w="65" w:type="dxa"/>
              <w:start w:w="75" w:type="dxa"/>
              <w:bottom w:w="65" w:type="dxa"/>
              <w:end w:w="75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124000" cy="1062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redit_1196977045348586511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00" cy="106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355F55"/>
                <w:sz w:val="11"/>
              </w:rPr>
              <w:t>Autorenfoto_Christoph_Schmidsberger_quer_Foto_Jacqueline_Schmidsberger.jpg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sz w:val="13"/>
              </w:rPr>
              <w:t>Christoph Schmidsberger.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b/>
                <w:color w:val="355F55"/>
                <w:sz w:val="13"/>
              </w:rPr>
              <w:t>Foto: Jacqueline Schmidsberger</w:t>
            </w:r>
          </w:p>
        </w:tc>
        <w:tc>
          <w:tcPr>
            <w:tcW w:type="dxa" w:w="3855"/>
            <w:shd w:fill="F4F7F6"/>
            <w:tcMar>
              <w:top w:w="65" w:type="dxa"/>
              <w:start w:w="75" w:type="dxa"/>
              <w:bottom w:w="65" w:type="dxa"/>
              <w:end w:w="75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124000" cy="1062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redit_3933779574305886900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00" cy="106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355F55"/>
                <w:sz w:val="11"/>
              </w:rPr>
              <w:t>Autorenfoto_Christoph_Schmidsberger_hoch_Foto_Jacqueline_Schmidsberger.jpg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sz w:val="13"/>
              </w:rPr>
              <w:t>Christoph Schmidsberger.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b/>
                <w:color w:val="355F55"/>
                <w:sz w:val="13"/>
              </w:rPr>
              <w:t>Foto: Jacqueline Schmidsberger</w:t>
            </w:r>
          </w:p>
        </w:tc>
        <w:tc>
          <w:tcPr>
            <w:tcW w:type="dxa" w:w="3855"/>
            <w:shd w:fill="EAF1EE"/>
            <w:tcMar>
              <w:top w:w="65" w:type="dxa"/>
              <w:start w:w="75" w:type="dxa"/>
              <w:bottom w:w="65" w:type="dxa"/>
              <w:end w:w="75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124000" cy="1062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redit_8397298106319349035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00" cy="106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355F55"/>
                <w:sz w:val="11"/>
              </w:rPr>
              <w:t>Buchcover_SALZKAMMERGUT_Seen.jpg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sz w:val="13"/>
              </w:rPr>
              <w:t>Cover des Buches „SALZKAMMERGUT - Seen“.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b/>
                <w:color w:val="355F55"/>
                <w:sz w:val="13"/>
              </w:rPr>
              <w:t>Cover: Verlag Anton Pustet</w:t>
            </w:r>
          </w:p>
        </w:tc>
        <w:tc>
          <w:tcPr>
            <w:tcW w:type="dxa" w:w="3855"/>
            <w:shd w:fill="F4F7F6"/>
            <w:tcMar>
              <w:top w:w="65" w:type="dxa"/>
              <w:start w:w="75" w:type="dxa"/>
              <w:bottom w:w="65" w:type="dxa"/>
              <w:end w:w="75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124000" cy="1062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redit_6688012304004090908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00" cy="106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355F55"/>
                <w:sz w:val="11"/>
              </w:rPr>
              <w:t>01_Gosaulacke_gefuellt_Foto_Christoph_Schmidsberger.jpg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sz w:val="13"/>
              </w:rPr>
              <w:t>Gosaulacke in gefülltem Zustand.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b/>
                <w:color w:val="355F55"/>
                <w:sz w:val="13"/>
              </w:rPr>
              <w:t>Foto: Christoph Schmidsberger</w:t>
            </w:r>
          </w:p>
        </w:tc>
      </w:tr>
      <w:tr>
        <w:trPr>
          <w:trHeight w:val="2721" w:hRule="atLeast"/>
        </w:trPr>
        <w:tc>
          <w:tcPr>
            <w:tcW w:type="dxa" w:w="3855"/>
            <w:shd w:fill="EAF1EE"/>
            <w:tcMar>
              <w:top w:w="65" w:type="dxa"/>
              <w:start w:w="75" w:type="dxa"/>
              <w:bottom w:w="65" w:type="dxa"/>
              <w:end w:w="75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124000" cy="10620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redit_5190237671129395729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00" cy="106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355F55"/>
                <w:sz w:val="11"/>
              </w:rPr>
              <w:t>02_Gosaulacke_trocken_Foto_Christoph_Schmidsberger.jpg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sz w:val="13"/>
              </w:rPr>
              <w:t>Gosaulacke bei niedrigem Wasserstand; große Teile des Seebeckens liegen trocken.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b/>
                <w:color w:val="355F55"/>
                <w:sz w:val="13"/>
              </w:rPr>
              <w:t>Foto: Christoph Schmidsberger</w:t>
            </w:r>
          </w:p>
        </w:tc>
        <w:tc>
          <w:tcPr>
            <w:tcW w:type="dxa" w:w="3855"/>
            <w:shd w:fill="F4F7F6"/>
            <w:tcMar>
              <w:top w:w="65" w:type="dxa"/>
              <w:start w:w="75" w:type="dxa"/>
              <w:bottom w:w="65" w:type="dxa"/>
              <w:end w:w="75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124000" cy="1062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redit_1174990971216713900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00" cy="106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355F55"/>
                <w:sz w:val="11"/>
              </w:rPr>
              <w:t>03_Mittersee_Foto_Christoph_Schmidsberger.jpg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sz w:val="13"/>
              </w:rPr>
              <w:t>Mittersee vor markanter Kalkfelskulisse.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b/>
                <w:color w:val="355F55"/>
                <w:sz w:val="13"/>
              </w:rPr>
              <w:t>Foto: Christoph Schmidsberger</w:t>
            </w:r>
          </w:p>
        </w:tc>
        <w:tc>
          <w:tcPr>
            <w:tcW w:type="dxa" w:w="3855"/>
            <w:shd w:fill="EAF1EE"/>
            <w:tcMar>
              <w:top w:w="65" w:type="dxa"/>
              <w:start w:w="75" w:type="dxa"/>
              <w:bottom w:w="65" w:type="dxa"/>
              <w:end w:w="75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124000" cy="10620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redit_4023446231775922894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00" cy="106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355F55"/>
                <w:sz w:val="11"/>
              </w:rPr>
              <w:t>04_Hoelltalsee_Foto_Christoph_Schmidsberger.jpg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sz w:val="13"/>
              </w:rPr>
              <w:t>Hölltalsee in einer felsigen Hochgebirgslandschaft.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b/>
                <w:color w:val="355F55"/>
                <w:sz w:val="13"/>
              </w:rPr>
              <w:t>Foto: Christoph Schmidsberger</w:t>
            </w:r>
          </w:p>
        </w:tc>
        <w:tc>
          <w:tcPr>
            <w:tcW w:type="dxa" w:w="3855"/>
            <w:shd w:fill="F4F7F6"/>
            <w:tcMar>
              <w:top w:w="65" w:type="dxa"/>
              <w:start w:w="75" w:type="dxa"/>
              <w:bottom w:w="65" w:type="dxa"/>
              <w:end w:w="75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124000" cy="10620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redit_4272474195449757912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00" cy="106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355F55"/>
                <w:sz w:val="11"/>
              </w:rPr>
              <w:t>05_Oedensee_Foto_Christoph_Schmidsberger.jpg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sz w:val="13"/>
              </w:rPr>
              <w:t>Ödensee in ruhiger Morgenstimmung.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b/>
                <w:color w:val="355F55"/>
                <w:sz w:val="13"/>
              </w:rPr>
              <w:t>Foto: Christoph Schmidsberger</w:t>
            </w:r>
          </w:p>
        </w:tc>
      </w:tr>
      <w:tr>
        <w:trPr>
          <w:trHeight w:val="2721" w:hRule="atLeast"/>
        </w:trPr>
        <w:tc>
          <w:tcPr>
            <w:tcW w:type="dxa" w:w="3855"/>
            <w:shd w:fill="EAF1EE"/>
            <w:tcMar>
              <w:top w:w="65" w:type="dxa"/>
              <w:start w:w="75" w:type="dxa"/>
              <w:bottom w:w="65" w:type="dxa"/>
              <w:end w:w="75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124000" cy="10620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redit_8513974889243811559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00" cy="106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355F55"/>
                <w:sz w:val="11"/>
              </w:rPr>
              <w:t>06_Brunner_See_Foto_Christoph_Schmidsberger.jpg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sz w:val="13"/>
              </w:rPr>
              <w:t>Brunner See in einer offenen Bergmulde.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b/>
                <w:color w:val="355F55"/>
                <w:sz w:val="13"/>
              </w:rPr>
              <w:t>Foto: Christoph Schmidsberger</w:t>
            </w:r>
          </w:p>
        </w:tc>
        <w:tc>
          <w:tcPr>
            <w:tcW w:type="dxa" w:w="3855"/>
            <w:shd w:fill="F4F7F6"/>
            <w:tcMar>
              <w:top w:w="65" w:type="dxa"/>
              <w:start w:w="75" w:type="dxa"/>
              <w:bottom w:w="65" w:type="dxa"/>
              <w:end w:w="75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124000" cy="1062000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redit_5551119785463463740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00" cy="106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355F55"/>
                <w:sz w:val="11"/>
              </w:rPr>
              <w:t>07_Schneebergseelein_Foto_Christoph_Schmidsberger.jpg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sz w:val="13"/>
              </w:rPr>
              <w:t>Schneebergseelein bei niedrigem Wasserstand.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b/>
                <w:color w:val="355F55"/>
                <w:sz w:val="13"/>
              </w:rPr>
              <w:t>Foto: Christoph Schmidsberger</w:t>
            </w:r>
          </w:p>
        </w:tc>
        <w:tc>
          <w:tcPr>
            <w:tcW w:type="dxa" w:w="3855"/>
            <w:shd w:fill="EAF1EE"/>
            <w:tcMar>
              <w:top w:w="65" w:type="dxa"/>
              <w:start w:w="75" w:type="dxa"/>
              <w:bottom w:w="65" w:type="dxa"/>
              <w:end w:w="75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124000" cy="1062000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redit_6170268508584946399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00" cy="106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355F55"/>
                <w:sz w:val="11"/>
              </w:rPr>
              <w:t>08_Eibensee_Foto_Christoph_Schmidsberger.jpg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sz w:val="13"/>
              </w:rPr>
              <w:t>Eibensee im herbstlich gefärbten Wald.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b/>
                <w:color w:val="355F55"/>
                <w:sz w:val="13"/>
              </w:rPr>
              <w:t>Foto: Christoph Schmidsberger</w:t>
            </w:r>
          </w:p>
        </w:tc>
        <w:tc>
          <w:tcPr>
            <w:tcW w:type="dxa" w:w="3855"/>
            <w:shd w:fill="355F55"/>
            <w:tcMar>
              <w:top w:w="120" w:type="dxa"/>
              <w:start w:w="110" w:type="dxa"/>
              <w:bottom w:w="120" w:type="dxa"/>
              <w:end w:w="110" w:type="dxa"/>
            </w:tcMar>
            <w:vAlign w:val="center"/>
          </w:tcPr>
          <w:p>
            <w:r>
              <w:rPr>
                <w:rFonts w:ascii="Liberation Sans" w:hAnsi="Liberation Sans" w:eastAsia="Liberation Sans"/>
                <w:b/>
                <w:color w:val="FFFFFF"/>
                <w:sz w:val="19"/>
              </w:rPr>
              <w:t>Hinweis zur Leseprobe</w:t>
            </w:r>
          </w:p>
          <w:p>
            <w:r>
              <w:rPr>
                <w:rFonts w:ascii="Liberation Sans" w:hAnsi="Liberation Sans" w:eastAsia="Liberation Sans"/>
                <w:color w:val="EAF1EE"/>
                <w:sz w:val="14"/>
              </w:rPr>
              <w:t>Die Leseprobe dient der redaktionellen Information. Für den Abdruck einzelner Buchseiten oder Doppelseiten ist die Freigabe des Verlags Anton Pustet einzuholen.</w:t>
            </w:r>
          </w:p>
        </w:tc>
      </w:tr>
    </w:tbl>
    <w:sectPr w:rsidR="00FC693F" w:rsidRPr="0006063C" w:rsidSect="00034616">
      <w:footerReference w:type="default" r:id="rId9"/>
      <w:pgSz w:w="16838" w:h="11906" w:orient="landscape"/>
      <w:pgMar w:top="510" w:right="567" w:bottom="51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Liberation Sans" w:hAnsi="Liberation Sans" w:eastAsia="Liberation Sans"/>
        <w:color w:val="888888"/>
        <w:sz w:val="15"/>
      </w:rPr>
      <w:t>Bildtexte und Bildnachweise | SALZKAMMERGUT - Seen</w:t>
    </w:r>
    <w:r>
      <w:rPr>
        <w:rFonts w:ascii="Liberation Sans" w:hAnsi="Liberation Sans" w:eastAsia="Liberation Sans"/>
        <w:color w:val="BBBBBB"/>
        <w:sz w:val="15"/>
      </w:rPr>
      <w:t xml:space="preserve">    |  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Liberation Sans" w:hAnsi="Liberation Sans" w:eastAsia="Liberation Sans"/>
      <w:color w:val="222222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55F55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55F5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55F55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355F55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