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Liberation Sans" w:hAnsi="Liberation Sans" w:eastAsia="Liberation Sans"/>
          <w:b/>
          <w:caps/>
          <w:color w:val="5B8F80"/>
          <w:sz w:val="16"/>
        </w:rPr>
        <w:t>VERANSTALTUNGSINFORMATION</w:t>
      </w:r>
    </w:p>
    <w:p>
      <w:pPr>
        <w:pStyle w:val="Title"/>
        <w:spacing w:after="80"/>
      </w:pPr>
      <w:r>
        <w:t>Buchpräsentation „SALZKAMMERGUT - Seen“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6"/>
        <w:gridCol w:w="5046"/>
      </w:tblGrid>
      <w:tr>
        <w:trPr>
          <w:trHeight w:val="10772" w:hRule="atLeast"/>
        </w:trPr>
        <w:tc>
          <w:tcPr>
            <w:tcW w:type="dxa" w:w="5216"/>
            <w:tcMar>
              <w:top w:w="0" w:type="dxa"/>
              <w:start w:w="18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92000" cy="366539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lyer_doc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366539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422"/>
            <w:tcMar>
              <w:top w:w="180" w:type="dxa"/>
              <w:start w:w="180" w:type="dxa"/>
              <w:bottom w:w="180" w:type="dxa"/>
              <w:end w:w="180" w:type="dxa"/>
            </w:tcMar>
            <w:shd w:fill="F4F7F6"/>
          </w:tcPr>
          <w:p/>
          <w:p>
            <w:pPr>
              <w:spacing w:after="200" w:line="259" w:lineRule="auto"/>
            </w:pPr>
            <w:r>
              <w:rPr>
                <w:rFonts w:ascii="Liberation Sans" w:hAnsi="Liberation Sans" w:eastAsia="Liberation Sans"/>
                <w:sz w:val="19"/>
              </w:rPr>
              <w:t>Christoph Schmidsberger präsentiert sein neues Buch „SALZKAMMERGUT - Seen“. Der im Almtal aufgewachsene Autor nimmt das Publikum mit Bildern, historischen Karten und persönlichen Geschichten auf eine Reise zu 92 Seen im gesamten Salzkammergut - von bekannten Ufern bis zu verborgenen und teilweise verschwindenden Gewässern. Musikalisch begleitet wird der Abend von Los Caminos.</w:t>
            </w:r>
          </w:p>
          <w:p>
            <w:pPr>
              <w:spacing w:after="80"/>
            </w:pPr>
            <w:r>
              <w:rPr>
                <w:rFonts w:ascii="Liberation Sans" w:hAnsi="Liberation Sans" w:eastAsia="Liberation Sans"/>
                <w:b/>
                <w:color w:val="5B8F80"/>
                <w:sz w:val="16"/>
              </w:rPr>
              <w:t>Datum</w:t>
            </w:r>
            <w:r>
              <w:rPr>
                <w:rFonts w:ascii="Liberation Sans" w:hAnsi="Liberation Sans" w:eastAsia="Liberation Sans"/>
                <w:b/>
                <w:color w:val="222222"/>
                <w:sz w:val="20"/>
              </w:rPr>
              <w:br/>
              <w:t>Freitag, 14. August 2026</w:t>
            </w:r>
          </w:p>
          <w:p>
            <w:pPr>
              <w:spacing w:after="80"/>
            </w:pPr>
            <w:r>
              <w:rPr>
                <w:rFonts w:ascii="Liberation Sans" w:hAnsi="Liberation Sans" w:eastAsia="Liberation Sans"/>
                <w:b/>
                <w:color w:val="5B8F80"/>
                <w:sz w:val="16"/>
              </w:rPr>
              <w:t>Beginn</w:t>
            </w:r>
            <w:r>
              <w:rPr>
                <w:rFonts w:ascii="Liberation Sans" w:hAnsi="Liberation Sans" w:eastAsia="Liberation Sans"/>
                <w:b/>
                <w:color w:val="222222"/>
                <w:sz w:val="20"/>
              </w:rPr>
              <w:br/>
              <w:t>20.00 Uhr</w:t>
            </w:r>
          </w:p>
          <w:p>
            <w:pPr>
              <w:spacing w:after="80"/>
            </w:pPr>
            <w:r>
              <w:rPr>
                <w:rFonts w:ascii="Liberation Sans" w:hAnsi="Liberation Sans" w:eastAsia="Liberation Sans"/>
                <w:b/>
                <w:color w:val="5B8F80"/>
                <w:sz w:val="16"/>
              </w:rPr>
              <w:t>Ort</w:t>
            </w:r>
            <w:r>
              <w:rPr>
                <w:rFonts w:ascii="Liberation Sans" w:hAnsi="Liberation Sans" w:eastAsia="Liberation Sans"/>
                <w:b/>
                <w:color w:val="222222"/>
                <w:sz w:val="20"/>
              </w:rPr>
              <w:br/>
              <w:t>CONTI in der Moserei</w:t>
            </w:r>
          </w:p>
          <w:p>
            <w:pPr>
              <w:spacing w:after="80"/>
            </w:pPr>
            <w:r>
              <w:rPr>
                <w:rFonts w:ascii="Liberation Sans" w:hAnsi="Liberation Sans" w:eastAsia="Liberation Sans"/>
                <w:b/>
                <w:color w:val="5B8F80"/>
                <w:sz w:val="16"/>
              </w:rPr>
              <w:t>Adresse</w:t>
            </w:r>
            <w:r>
              <w:rPr>
                <w:rFonts w:ascii="Liberation Sans" w:hAnsi="Liberation Sans" w:eastAsia="Liberation Sans"/>
                <w:b/>
                <w:color w:val="222222"/>
                <w:sz w:val="20"/>
              </w:rPr>
              <w:br/>
              <w:t>Kalkofen 6a, 4644 Scharnstein</w:t>
            </w:r>
          </w:p>
          <w:p>
            <w:pPr>
              <w:spacing w:after="80"/>
            </w:pPr>
            <w:r>
              <w:rPr>
                <w:rFonts w:ascii="Liberation Sans" w:hAnsi="Liberation Sans" w:eastAsia="Liberation Sans"/>
                <w:b/>
                <w:color w:val="5B8F80"/>
                <w:sz w:val="16"/>
              </w:rPr>
              <w:t>Musikalische Begleitung</w:t>
            </w:r>
            <w:r>
              <w:rPr>
                <w:rFonts w:ascii="Liberation Sans" w:hAnsi="Liberation Sans" w:eastAsia="Liberation Sans"/>
                <w:b/>
                <w:color w:val="222222"/>
                <w:sz w:val="20"/>
              </w:rPr>
              <w:br/>
              <w:t>Los Caminos</w:t>
            </w:r>
          </w:p>
          <w:p>
            <w:pPr>
              <w:spacing w:before="180"/>
            </w:pPr>
            <w:hyperlink r:id="rId11">
              <w:r>
                <w:rPr>
                  <w:color w:val="355F55"/>
                  <w:u w:val="single"/>
                  <w:sz w:val="17"/>
                </w:rPr>
                <w:t>Veranstaltungsseite auf salzkammergut.at</w:t>
              </w:r>
            </w:hyperlink>
          </w:p>
          <w:p>
            <w:hyperlink r:id="rId12">
              <w:r>
                <w:rPr>
                  <w:color w:val="355F55"/>
                  <w:u w:val="single"/>
                  <w:sz w:val="17"/>
                </w:rPr>
                <w:t>Buch beim Verlag Anton Pustet</w:t>
              </w:r>
            </w:hyperlink>
          </w:p>
        </w:tc>
      </w:tr>
    </w:tbl>
    <w:p>
      <w:pPr>
        <w:spacing w:before="160"/>
      </w:pP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4"/>
        <w:gridCol w:w="3364"/>
        <w:gridCol w:w="3364"/>
      </w:tblGrid>
      <w:tr>
        <w:tc>
          <w:tcPr>
            <w:tcW w:type="dxa" w:w="3364"/>
            <w:shd w:fill="355F55"/>
            <w:tcMar>
              <w:top w:w="120" w:type="dxa"/>
              <w:start w:w="100" w:type="dxa"/>
              <w:bottom w:w="12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24"/>
              </w:rPr>
              <w:t>92</w:t>
            </w:r>
          </w:p>
          <w:p>
            <w:pPr>
              <w:jc w:val="center"/>
            </w:pPr>
            <w:r>
              <w:rPr>
                <w:rFonts w:ascii="Liberation Sans" w:hAnsi="Liberation Sans" w:eastAsia="Liberation Sans"/>
                <w:color w:val="D8E8E3"/>
                <w:sz w:val="15"/>
              </w:rPr>
              <w:t>Seen</w:t>
            </w:r>
          </w:p>
        </w:tc>
        <w:tc>
          <w:tcPr>
            <w:tcW w:type="dxa" w:w="3364"/>
            <w:shd w:fill="355F55"/>
            <w:tcMar>
              <w:top w:w="120" w:type="dxa"/>
              <w:start w:w="100" w:type="dxa"/>
              <w:bottom w:w="12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24"/>
              </w:rPr>
              <w:t>37</w:t>
            </w:r>
          </w:p>
          <w:p>
            <w:pPr>
              <w:jc w:val="center"/>
            </w:pPr>
            <w:r>
              <w:rPr>
                <w:rFonts w:ascii="Liberation Sans" w:hAnsi="Liberation Sans" w:eastAsia="Liberation Sans"/>
                <w:color w:val="D8E8E3"/>
                <w:sz w:val="15"/>
              </w:rPr>
              <w:t>Touren</w:t>
            </w:r>
          </w:p>
        </w:tc>
        <w:tc>
          <w:tcPr>
            <w:tcW w:type="dxa" w:w="3364"/>
            <w:shd w:fill="355F55"/>
            <w:tcMar>
              <w:top w:w="120" w:type="dxa"/>
              <w:start w:w="100" w:type="dxa"/>
              <w:bottom w:w="12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24"/>
              </w:rPr>
              <w:t>Los Caminos</w:t>
            </w:r>
          </w:p>
          <w:p>
            <w:pPr>
              <w:jc w:val="center"/>
            </w:pPr>
            <w:r>
              <w:rPr>
                <w:rFonts w:ascii="Liberation Sans" w:hAnsi="Liberation Sans" w:eastAsia="Liberation Sans"/>
                <w:color w:val="D8E8E3"/>
                <w:sz w:val="15"/>
              </w:rPr>
              <w:t>Musikalische Begleitung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Liberation Sans" w:hAnsi="Liberation Sans" w:eastAsia="Liberation Sans"/>
        <w:color w:val="888888"/>
        <w:sz w:val="15"/>
      </w:rPr>
      <w:t>Buchpräsentation | 14. August 2026 | Moserei</w:t>
    </w:r>
    <w:r>
      <w:rPr>
        <w:rFonts w:ascii="Liberation Sans" w:hAnsi="Liberation Sans" w:eastAsia="Liberation Sans"/>
        <w:color w:val="BBBBBB"/>
        <w:sz w:val="15"/>
      </w:rPr>
      <w:t xml:space="preserve">    |  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Liberation Sans" w:hAnsi="Liberation Sans" w:eastAsia="Liberation Sans"/>
      <w:color w:val="222222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55F55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355F55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hyperlink" Target="https://www.salzkammergut.at/oesterreich-veranstaltung/detail/430295225/vortrag-und-buchpraesentation-christoph-schmidsberger.html" TargetMode="External"/><Relationship Id="rId12" Type="http://schemas.openxmlformats.org/officeDocument/2006/relationships/hyperlink" Target="https://pustet.at/buecher/land-leute/wanderfuehrer/salzkammergu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